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722" w:rsidRPr="002B2722" w:rsidRDefault="002B2722" w:rsidP="002B2722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Итоговое сочинение 2025-2026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итогового сочинения в 2025-2026 учебном году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проведения итогового сочинения (изложения)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срок - 03.12.2025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сроки - 04.02.2026, 08.04.2026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Подробная информация размещена </w:t>
      </w:r>
      <w:hyperlink r:id="rId5" w:tgtFrame="_blank" w:history="1">
        <w:r w:rsidRPr="002B2722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на сайте ФГБ</w:t>
        </w:r>
        <w:r w:rsidRPr="002B2722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Н</w:t>
        </w:r>
        <w:r w:rsidRPr="002B2722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У "ФИПИ"</w:t>
        </w:r>
      </w:hyperlink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ИТОГОВОГО СОЧИНЕНИЯ (ИЗЛОЖЕНИЯ)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СОЧИНЕНИЕ (ИЗЛОЖЕНИЕ) КАК УСЛОВИЕ ДОПУСКА К ГИА-11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для:</w:t>
      </w:r>
    </w:p>
    <w:p w:rsidR="002B2722" w:rsidRPr="002B2722" w:rsidRDefault="002B2722" w:rsidP="002B272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11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классов;</w:t>
      </w:r>
    </w:p>
    <w:p w:rsidR="002B2722" w:rsidRPr="002B2722" w:rsidRDefault="002B2722" w:rsidP="002B272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</w:p>
    <w:p w:rsidR="002B2722" w:rsidRPr="002B2722" w:rsidRDefault="002B2722" w:rsidP="002B272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образовании);</w:t>
      </w:r>
    </w:p>
    <w:p w:rsidR="002B2722" w:rsidRPr="002B2722" w:rsidRDefault="002B2722" w:rsidP="002B272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2B2722" w:rsidRPr="002B2722" w:rsidRDefault="002B2722" w:rsidP="002B272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СОЧИНЕНИЕ В ЦЕЛЯХ ИСПОЛЬЗОВАНИЯ ЕГО РЕЗУЛЬТАТОВ ПРИ ПРИЕМЕ В ОБРАЗОВАТЕЛЬНЫЕ ОРГАНИЗАЦИИ ВЫСШЕГО ОБРАЗОВАНИЯ ПО ЖЕЛАНИЮ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также может проводиться для:</w:t>
      </w:r>
    </w:p>
    <w:p w:rsidR="002B2722" w:rsidRPr="002B2722" w:rsidRDefault="002B2722" w:rsidP="002B272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2B2722" w:rsidRPr="002B2722" w:rsidRDefault="002B2722" w:rsidP="002B272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граждан, имеющих среднее общее образование, полученное в иностранных образовательных организациях;</w:t>
      </w:r>
    </w:p>
    <w:p w:rsidR="002B2722" w:rsidRPr="002B2722" w:rsidRDefault="002B2722" w:rsidP="002B272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лиц, обучающихся по образовательным программам среднего профессионального образования;</w:t>
      </w:r>
    </w:p>
    <w:p w:rsidR="002B2722" w:rsidRPr="002B2722" w:rsidRDefault="002B2722" w:rsidP="002B272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получающих среднее общее образование в иностранных образовательных организациях;</w:t>
      </w:r>
    </w:p>
    <w:p w:rsidR="002B2722" w:rsidRPr="002B2722" w:rsidRDefault="002B2722" w:rsidP="002B272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:rsidR="002B2722" w:rsidRPr="00F1724D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ИЗЛОЖЕНИЕ ВПРАВЕ ПИСАТЬ СЛЕДУЮЩИЕ КАТЕГОРИИ ЛИЦ:</w:t>
      </w:r>
    </w:p>
    <w:p w:rsidR="002B2722" w:rsidRPr="002B2722" w:rsidRDefault="002B2722" w:rsidP="002B272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11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с ограниченными возможностями здоровья;</w:t>
      </w:r>
    </w:p>
    <w:p w:rsidR="002B2722" w:rsidRPr="002B2722" w:rsidRDefault="002B2722" w:rsidP="002B272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:rsidR="002B2722" w:rsidRPr="002B2722" w:rsidRDefault="002B2722" w:rsidP="002B272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дети-инвалиды и инвалиды;</w:t>
      </w:r>
    </w:p>
    <w:p w:rsidR="002B2722" w:rsidRPr="002B2722" w:rsidRDefault="002B2722" w:rsidP="002B272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2B2722" w:rsidRPr="002B2722" w:rsidRDefault="002B2722" w:rsidP="002B272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2B2722" w:rsidRPr="002B2722" w:rsidRDefault="002B2722" w:rsidP="002B272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11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:rsidR="002B2722" w:rsidRPr="002B2722" w:rsidRDefault="002B2722" w:rsidP="002B272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11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</w:p>
    <w:p w:rsidR="002B2722" w:rsidRPr="002B2722" w:rsidRDefault="002B2722" w:rsidP="002B272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2B2722" w:rsidRPr="002B2722" w:rsidRDefault="002B2722" w:rsidP="002B272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документально;</w:t>
      </w:r>
    </w:p>
    <w:p w:rsidR="002B2722" w:rsidRPr="002B2722" w:rsidRDefault="002B2722" w:rsidP="002B272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2B2722" w:rsidRPr="00F1724D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ПОДАЧИ ЗАЯВЛЕНИЯ НА УЧАСТИЕ В ИТОГОВОМ СОЧИНЕНИИ (ИЗЛОЖЕНИИ)</w:t>
      </w:r>
    </w:p>
    <w:p w:rsidR="002B2722" w:rsidRPr="002B2722" w:rsidRDefault="002B2722" w:rsidP="002B2722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итоговом сочинении (изложении) необходимо подать заявление и согласие на обработку персональных данных не позднее чем за две недели до начала проведения итогового сочинения (изложения): </w:t>
      </w:r>
    </w:p>
    <w:p w:rsidR="002B2722" w:rsidRPr="002B2722" w:rsidRDefault="002B2722" w:rsidP="002B2722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– в образовательные организации, в которых обучающиеся осваивают образовательные программы среднего </w:t>
      </w:r>
      <w:r w:rsidRPr="00F1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МБОУ СОШ №5 города Кузнецка</w:t>
      </w:r>
    </w:p>
    <w:p w:rsidR="002B2722" w:rsidRPr="002B2722" w:rsidRDefault="002B2722" w:rsidP="002B2722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2B2722" w:rsidRPr="002B2722" w:rsidRDefault="002B2722" w:rsidP="002B2722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2B2722" w:rsidRPr="002B2722" w:rsidRDefault="002B2722" w:rsidP="002B2722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2B2722" w:rsidRPr="002B2722" w:rsidRDefault="002B2722" w:rsidP="002B2722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2B2722" w:rsidRPr="002B2722" w:rsidRDefault="002B2722" w:rsidP="002B272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ПРОДОЛЖИТЕЛЬНОСТЬ </w:t>
      </w:r>
      <w:proofErr w:type="gramStart"/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  ИТОГОВОГО</w:t>
      </w:r>
      <w:proofErr w:type="gramEnd"/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СОЧИНЕНИЯ (ИЗЛОЖЕНИЯ)</w:t>
      </w:r>
    </w:p>
    <w:p w:rsidR="002B2722" w:rsidRPr="002B2722" w:rsidRDefault="002B2722" w:rsidP="002B272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выполнения итогового сочинения (изложения) составляет 3 часа 55 минут (235 минут).</w:t>
      </w:r>
    </w:p>
    <w:p w:rsidR="002B2722" w:rsidRPr="002B2722" w:rsidRDefault="002B2722" w:rsidP="002B272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2B2722" w:rsidRPr="002B2722" w:rsidRDefault="002B2722" w:rsidP="002B272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1,5 часа.</w:t>
      </w:r>
    </w:p>
    <w:p w:rsidR="002B2722" w:rsidRPr="002B2722" w:rsidRDefault="002B2722" w:rsidP="002B272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</w:p>
    <w:p w:rsidR="002B2722" w:rsidRPr="002B2722" w:rsidRDefault="002B2722" w:rsidP="002B272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2B2722" w:rsidRPr="002B2722" w:rsidRDefault="002B2722" w:rsidP="002B272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</w:t>
      </w:r>
      <w:r w:rsidRPr="00F1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(МБОУ СОШ №5 города Кузнецка)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2722" w:rsidRPr="002B2722" w:rsidRDefault="002B2722" w:rsidP="002B272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 (изложение) начинается в 10.00 по местному времени.</w:t>
      </w:r>
    </w:p>
    <w:p w:rsidR="002B2722" w:rsidRPr="002B2722" w:rsidRDefault="002B2722" w:rsidP="002B272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2B2722" w:rsidRPr="002B2722" w:rsidRDefault="002B2722" w:rsidP="002B27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 (гелевая ручка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чернилами черного цвета);</w:t>
      </w:r>
    </w:p>
    <w:p w:rsidR="002B2722" w:rsidRPr="002B2722" w:rsidRDefault="002B2722" w:rsidP="002B27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личность;</w:t>
      </w:r>
    </w:p>
    <w:p w:rsidR="002B2722" w:rsidRPr="002B2722" w:rsidRDefault="002B2722" w:rsidP="002B27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2B2722" w:rsidRPr="002B2722" w:rsidRDefault="002B2722" w:rsidP="002B27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бумаги для черновиков, выданные по месту проведения итогового сочинения (изложения);</w:t>
      </w:r>
    </w:p>
    <w:p w:rsidR="002B2722" w:rsidRPr="002B2722" w:rsidRDefault="002B2722" w:rsidP="002B27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лекарства и питание (при необходимости);</w:t>
      </w:r>
    </w:p>
    <w:p w:rsidR="002B2722" w:rsidRPr="002B2722" w:rsidRDefault="002B2722" w:rsidP="002B272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 и инвалидов) (при необходимости).</w:t>
      </w:r>
    </w:p>
    <w:p w:rsidR="002B2722" w:rsidRPr="002B2722" w:rsidRDefault="002B2722" w:rsidP="002B2722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А4.</w:t>
      </w:r>
    </w:p>
    <w:p w:rsidR="002B2722" w:rsidRPr="002B2722" w:rsidRDefault="002B2722" w:rsidP="002B2722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2B2722" w:rsidRPr="002B2722" w:rsidRDefault="002B2722" w:rsidP="002B2722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Участники итогового сочинения (изложения), нарушившие установленные требования, удаляются с итогового сочинения (изложения).</w:t>
      </w:r>
    </w:p>
    <w:p w:rsidR="002B2722" w:rsidRPr="002B2722" w:rsidRDefault="002B2722" w:rsidP="002B272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 (изложения).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документы по итоговому сочинению (изложению) 2025/2026</w:t>
      </w:r>
      <w:r w:rsidRPr="00F1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B2722" w:rsidRPr="00F1724D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2025/2026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2025 г.</w:t>
      </w:r>
    </w:p>
    <w:p w:rsidR="00F1724D" w:rsidRPr="00F1724D" w:rsidRDefault="00F1724D" w:rsidP="00F1724D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подготовки к итоговому сочинению 2025/26 учебного года выпускники могут использовать универсальный список литературы. Он объединяет классические и современные произведения. В список вошли:</w:t>
      </w:r>
    </w:p>
    <w:p w:rsidR="00F1724D" w:rsidRPr="00F1724D" w:rsidRDefault="00F1724D" w:rsidP="00F17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hAnsi="Times New Roman" w:cs="Times New Roman"/>
          <w:sz w:val="24"/>
          <w:szCs w:val="24"/>
        </w:rPr>
        <w:t>А. И. Куприн «Куст сирени»;</w:t>
      </w:r>
    </w:p>
    <w:p w:rsidR="00F1724D" w:rsidRPr="00F1724D" w:rsidRDefault="00F1724D" w:rsidP="00F17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hAnsi="Times New Roman" w:cs="Times New Roman"/>
          <w:sz w:val="24"/>
          <w:szCs w:val="24"/>
        </w:rPr>
        <w:t>А. С. Пушкин «Капитанская дочка»;</w:t>
      </w:r>
    </w:p>
    <w:p w:rsidR="00F1724D" w:rsidRPr="00F1724D" w:rsidRDefault="00F1724D" w:rsidP="00F17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hAnsi="Times New Roman" w:cs="Times New Roman"/>
          <w:sz w:val="24"/>
          <w:szCs w:val="24"/>
        </w:rPr>
        <w:t>Р. Брэдбери «Вельд»;</w:t>
      </w:r>
    </w:p>
    <w:p w:rsidR="00F1724D" w:rsidRPr="00F1724D" w:rsidRDefault="00F1724D" w:rsidP="00F17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hAnsi="Times New Roman" w:cs="Times New Roman"/>
          <w:sz w:val="24"/>
          <w:szCs w:val="24"/>
        </w:rPr>
        <w:t>А. П. Платонов «Юшка»;</w:t>
      </w:r>
    </w:p>
    <w:p w:rsidR="00F1724D" w:rsidRPr="00F1724D" w:rsidRDefault="00F1724D" w:rsidP="00F17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hAnsi="Times New Roman" w:cs="Times New Roman"/>
          <w:sz w:val="24"/>
          <w:szCs w:val="24"/>
        </w:rPr>
        <w:t>К. Г. Паустовский «Телеграмма»;</w:t>
      </w:r>
    </w:p>
    <w:p w:rsidR="00F1724D" w:rsidRPr="00F1724D" w:rsidRDefault="00F1724D" w:rsidP="00F17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hAnsi="Times New Roman" w:cs="Times New Roman"/>
          <w:sz w:val="24"/>
          <w:szCs w:val="24"/>
        </w:rPr>
        <w:t>И. А. Бунин «Чистый понедельник»;</w:t>
      </w:r>
    </w:p>
    <w:p w:rsidR="00F1724D" w:rsidRPr="00F1724D" w:rsidRDefault="00F1724D" w:rsidP="00F17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hAnsi="Times New Roman" w:cs="Times New Roman"/>
          <w:sz w:val="24"/>
          <w:szCs w:val="24"/>
        </w:rPr>
        <w:t>О. Генри «Дары волхвов»;</w:t>
      </w:r>
    </w:p>
    <w:p w:rsidR="00F1724D" w:rsidRPr="002B2722" w:rsidRDefault="00F1724D" w:rsidP="00F17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hAnsi="Times New Roman" w:cs="Times New Roman"/>
          <w:sz w:val="24"/>
          <w:szCs w:val="24"/>
        </w:rPr>
        <w:t>А. П. Чехов «В аптеке».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комплекта тем итогового сочинения: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1072"/>
        <w:gridCol w:w="7730"/>
      </w:tblGrid>
      <w:tr w:rsidR="002B2722" w:rsidRPr="002B2722" w:rsidTr="002B27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2B2722" w:rsidRPr="002B2722" w:rsidTr="002B27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люди чаще всего мечтают?</w:t>
            </w:r>
          </w:p>
        </w:tc>
      </w:tr>
      <w:tr w:rsidR="002B2722" w:rsidRPr="002B2722" w:rsidTr="002B27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опасно равнодушие?</w:t>
            </w:r>
          </w:p>
        </w:tc>
      </w:tr>
      <w:tr w:rsidR="002B2722" w:rsidRPr="002B2722" w:rsidTr="002B27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из мыслей М,Ю. Лермонтова Вам ближе: "Я ищу свободы" или "Так жизнь скучна, когда боренья нет"?</w:t>
            </w:r>
          </w:p>
        </w:tc>
      </w:tr>
      <w:tr w:rsidR="002B2722" w:rsidRPr="002B2722" w:rsidTr="002B27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гражданином?</w:t>
            </w:r>
          </w:p>
        </w:tc>
      </w:tr>
      <w:tr w:rsidR="002B2722" w:rsidRPr="002B2722" w:rsidTr="002B27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науки - каким он должен быть?</w:t>
            </w:r>
          </w:p>
        </w:tc>
      </w:tr>
      <w:tr w:rsidR="002B2722" w:rsidRPr="002B2722" w:rsidTr="002B27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B2722" w:rsidRPr="002B2722" w:rsidRDefault="002B2722" w:rsidP="002B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Разделяете ли Вы мнение о том, что речевая культура человека - зеркало его духовной культуры?</w:t>
            </w:r>
          </w:p>
        </w:tc>
      </w:tr>
    </w:tbl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комплект тем итогового сочинения включены по две темы из каждого раздела банка тем итогового сочинения в соответствии со следующей последовательностью: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1, 2 «Духовно-нравственные ориентиры в жизни человека».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3, 4 «Семья, общество, Отечество в жизни человека».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5, 6 «Природа и культура в жизни человека».</w:t>
      </w:r>
    </w:p>
    <w:p w:rsidR="002B2722" w:rsidRPr="002B2722" w:rsidRDefault="00F1724D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Н</w:t>
        </w:r>
        <w:r w:rsidRPr="002B2722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а сайте ФГБНУ "ФИПИ"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2722"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опубликованы следующие материалы: 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Структура закрытого банка тем итогового сочинения.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Комментарии к разделам закрытого банка тем итогового сочинения. 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Образец комплекта тем 2024/2025 учебного года.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ПРОВЕРКИ И ОЦЕНИВАНИЯ ИТОГОВОГО СОЧИНЕНИЯ (ИЗЛОЖЕНИЯ)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сочинения (изложения) оцениваются по системе «зачет» или «незачет» по критериям оценивания, разработанным Рособрнадзором</w:t>
      </w:r>
      <w:bookmarkStart w:id="0" w:name="_GoBack"/>
      <w:bookmarkEnd w:id="0"/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проверке по критериям оценивания допускаются итоговые сочинения (изложения), соответствующие установленным требованиям.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СОЧИНЕНИЮ: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№ 1. «Объем итогового сочинения (изложения)»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количество слов – от 350.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№ 2. «Самостоятельность написания итогового сочинения (изложения)»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2B2722" w:rsidRPr="002B2722" w:rsidRDefault="002B2722" w:rsidP="002B27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«Соответствие теме»;</w:t>
      </w:r>
    </w:p>
    <w:p w:rsidR="002B2722" w:rsidRPr="002B2722" w:rsidRDefault="002B2722" w:rsidP="002B27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«Аргументация. Привлечение литературного материала»;</w:t>
      </w:r>
    </w:p>
    <w:p w:rsidR="002B2722" w:rsidRPr="002B2722" w:rsidRDefault="002B2722" w:rsidP="002B27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«Композиция и логика рассуждения»;</w:t>
      </w:r>
    </w:p>
    <w:p w:rsidR="002B2722" w:rsidRPr="002B2722" w:rsidRDefault="002B2722" w:rsidP="002B27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«Качество письменной речи»;</w:t>
      </w:r>
    </w:p>
    <w:p w:rsidR="002B2722" w:rsidRPr="002B2722" w:rsidRDefault="002B2722" w:rsidP="002B272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«Грамотность».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ИЗЛОЖЕНИЮ: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№ 1. «Объем итогового изложения»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Рекомендуемое количество слов – 200.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№ 2. «Самостоятельность написания итогового изложения»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изложение (подробное), соответствующее установленным требованиям, оценивается по критериям:</w:t>
      </w:r>
    </w:p>
    <w:p w:rsidR="002B2722" w:rsidRPr="002B2722" w:rsidRDefault="002B2722" w:rsidP="002B272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«Содержание изложения»;</w:t>
      </w:r>
    </w:p>
    <w:p w:rsidR="002B2722" w:rsidRPr="002B2722" w:rsidRDefault="002B2722" w:rsidP="002B272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«Логичность изложения»;</w:t>
      </w:r>
    </w:p>
    <w:p w:rsidR="002B2722" w:rsidRPr="002B2722" w:rsidRDefault="002B2722" w:rsidP="002B272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«Использование элементов стиля исходного текста»;</w:t>
      </w:r>
    </w:p>
    <w:p w:rsidR="002B2722" w:rsidRPr="002B2722" w:rsidRDefault="002B2722" w:rsidP="002B272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«Качество письменной речи»;</w:t>
      </w:r>
    </w:p>
    <w:p w:rsidR="002B2722" w:rsidRPr="002B2722" w:rsidRDefault="002B2722" w:rsidP="002B272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«Грамотность».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ОЗНАКОМЛЕНИЕ С РЕЗУЛЬТАТАМИ ИТОГОВОГО СОЧИНЕНИЯ (ИЗЛОЖЕНИЯ) И СРОК ДЕЙСТВИЯ ИТОГОВОГО СОЧИНЕНИЯ</w:t>
      </w:r>
    </w:p>
    <w:p w:rsidR="002B2722" w:rsidRPr="002B2722" w:rsidRDefault="002B2722" w:rsidP="002B2722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2B2722" w:rsidRPr="002B2722" w:rsidRDefault="002B2722" w:rsidP="002B2722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итогового сочинения (изложения) как допуск к ГИА-11 действителен бессрочно.</w:t>
      </w:r>
    </w:p>
    <w:p w:rsidR="002B2722" w:rsidRPr="002B2722" w:rsidRDefault="002B2722" w:rsidP="002B2722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программам </w:t>
      </w:r>
      <w:proofErr w:type="spellStart"/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действительно в течение четырех лет, следующих за годом написания сочинения. Выпускники прошлых лет могут участвовать в </w:t>
      </w: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написании итогового сочинения, в том числе при наличии у них итогового сочинения прошлых лет.</w:t>
      </w:r>
    </w:p>
    <w:p w:rsidR="002B2722" w:rsidRPr="002B2722" w:rsidRDefault="002B2722" w:rsidP="002B272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2B2722" w:rsidRPr="002B2722" w:rsidRDefault="002B2722" w:rsidP="002B272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ИТОГОВОГО СОЧИНЕНИЯ В ВУЗЫ В КАЧЕСТВЕ ИНДИВИДУАЛЬНОГО ДОСТИЖЕНИЯ</w:t>
      </w:r>
    </w:p>
    <w:p w:rsidR="002B2722" w:rsidRPr="002B2722" w:rsidRDefault="002B2722" w:rsidP="002B2722">
      <w:pPr>
        <w:numPr>
          <w:ilvl w:val="0"/>
          <w:numId w:val="1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 Для учета итогового сочинения поступающему не требуется представлять документы, подтверждающие получение такого индивидуального достижения.</w:t>
      </w:r>
    </w:p>
    <w:p w:rsidR="002B2722" w:rsidRPr="002B2722" w:rsidRDefault="002B2722" w:rsidP="002B2722">
      <w:pPr>
        <w:numPr>
          <w:ilvl w:val="0"/>
          <w:numId w:val="1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баллов, начисленных поступающему за индивидуальные достижения, не может быть более 10 баллов.</w:t>
      </w:r>
    </w:p>
    <w:p w:rsidR="002B2722" w:rsidRPr="002B2722" w:rsidRDefault="002B2722" w:rsidP="002B272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 приема в вузы, устанавливается организацией высшего образования самостоятельно. В случае равенства поступающих по указанным достижениям перечень таких достижений может быть дополнен в период проведения приема.</w:t>
      </w:r>
    </w:p>
    <w:p w:rsidR="002B2722" w:rsidRPr="002B2722" w:rsidRDefault="002B2722" w:rsidP="002B27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B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Найдено: 1</w:t>
      </w:r>
    </w:p>
    <w:p w:rsidR="0012509E" w:rsidRPr="00F1724D" w:rsidRDefault="0012509E">
      <w:pPr>
        <w:rPr>
          <w:rFonts w:ascii="Times New Roman" w:hAnsi="Times New Roman" w:cs="Times New Roman"/>
        </w:rPr>
      </w:pPr>
    </w:p>
    <w:sectPr w:rsidR="0012509E" w:rsidRPr="00F1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1D9C"/>
    <w:multiLevelType w:val="multilevel"/>
    <w:tmpl w:val="36BE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5656D"/>
    <w:multiLevelType w:val="multilevel"/>
    <w:tmpl w:val="995A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E42C92"/>
    <w:multiLevelType w:val="multilevel"/>
    <w:tmpl w:val="2C40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9D57B5"/>
    <w:multiLevelType w:val="multilevel"/>
    <w:tmpl w:val="1718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C74F8"/>
    <w:multiLevelType w:val="multilevel"/>
    <w:tmpl w:val="526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653D0F"/>
    <w:multiLevelType w:val="multilevel"/>
    <w:tmpl w:val="5108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D7000F"/>
    <w:multiLevelType w:val="multilevel"/>
    <w:tmpl w:val="E2FEC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CF65A6"/>
    <w:multiLevelType w:val="multilevel"/>
    <w:tmpl w:val="A356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3A291D"/>
    <w:multiLevelType w:val="multilevel"/>
    <w:tmpl w:val="0B8A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7C0EC4"/>
    <w:multiLevelType w:val="multilevel"/>
    <w:tmpl w:val="6540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994862"/>
    <w:multiLevelType w:val="multilevel"/>
    <w:tmpl w:val="F7CA9DD8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 w15:restartNumberingAfterBreak="0">
    <w:nsid w:val="59652F56"/>
    <w:multiLevelType w:val="multilevel"/>
    <w:tmpl w:val="4C5A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EF28A5"/>
    <w:multiLevelType w:val="multilevel"/>
    <w:tmpl w:val="19E4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3318BC"/>
    <w:multiLevelType w:val="multilevel"/>
    <w:tmpl w:val="3C6A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11"/>
  </w:num>
  <w:num w:numId="6">
    <w:abstractNumId w:val="7"/>
  </w:num>
  <w:num w:numId="7">
    <w:abstractNumId w:val="10"/>
  </w:num>
  <w:num w:numId="8">
    <w:abstractNumId w:val="12"/>
  </w:num>
  <w:num w:numId="9">
    <w:abstractNumId w:val="8"/>
  </w:num>
  <w:num w:numId="10">
    <w:abstractNumId w:val="6"/>
  </w:num>
  <w:num w:numId="11">
    <w:abstractNumId w:val="9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22"/>
    <w:rsid w:val="0012509E"/>
    <w:rsid w:val="002B2722"/>
    <w:rsid w:val="00F1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0401"/>
  <w15:chartTrackingRefBased/>
  <w15:docId w15:val="{787CA371-69EF-4B7A-9C7B-0BC23FE1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2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7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0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144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4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62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e-sochinenie" TargetMode="External"/><Relationship Id="rId5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2907</Words>
  <Characters>16573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2025-10-22T05:20:00Z</dcterms:created>
  <dcterms:modified xsi:type="dcterms:W3CDTF">2025-10-22T05:34:00Z</dcterms:modified>
</cp:coreProperties>
</file>