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6818"/>
        <w:gridCol w:w="883"/>
        <w:gridCol w:w="1095"/>
      </w:tblGrid>
      <w:tr w:rsidR="00C84484" w:rsidRPr="00FA1ADE" w:rsidTr="00534984">
        <w:tc>
          <w:tcPr>
            <w:tcW w:w="9457" w:type="dxa"/>
            <w:gridSpan w:val="4"/>
            <w:vAlign w:val="center"/>
          </w:tcPr>
          <w:p w:rsidR="00C84484" w:rsidRPr="00C84484" w:rsidRDefault="00C84484" w:rsidP="00C84484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C84484">
              <w:rPr>
                <w:b/>
                <w:color w:val="000000"/>
                <w:sz w:val="36"/>
                <w:szCs w:val="36"/>
              </w:rPr>
              <w:t>Кабинет технологии (девочки)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Манекен «My Double P» подростковый размер 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Машина «Brother» швейно-вышивальная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Машина «Brother»  швейная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для вышивания (пяльцы, холст, иглы, нити)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Шпуля пластиковая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Коврик «Brother» для швейных машин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Ножницы универсальные «ГОРИЗОНТ»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20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Ножницы закройные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НОЖНИЦЫ ЗИГ-ЗАГ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Воск портновский «HOBBY&amp;PRO»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Утюг «POLARIS» с пароувлажнителем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Отпариватель «POLARIS»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Зеркало для примерок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демонстрационных по технологии обработки тканей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справочников по швейному мастерству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Электронные учебные пособия по учебному предмету технология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учебных видео фильмов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Санитарно-пищевая экспресс-лаборатория «СПЭЛ-У»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Вытяжка «GEFEST»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Микроволновая печь «SUPRA»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Миксер «VITEK»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Мясорубка электрическая «Scarlett Silver Line»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Блендер «SCARLETT»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Чайник электрический «SUPRA»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столовых приборов «PINTINOX»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кухонных ножей «Rondell»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разделочных досок «GIARETTI»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посуды для приготовления пищи «RONDELL»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приборов для приготовления пищи TalleR "Малверн"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Сервиз столовый «LUMINARC»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Сервиз чайный «LUMINARC»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Сервиз кофейный «LUMINARC»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Стакан мерный для сыпучих продуктов и жидкостей "Хозяюшка Мила"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Терка "Top Star"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демонстрационных по кулинарии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учебных пособий и справочников по кулинарии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Электронные учебные пособия по кулинарии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D923F4" w:rsidRPr="00FA1ADE" w:rsidTr="00F26F49">
        <w:tc>
          <w:tcPr>
            <w:tcW w:w="661" w:type="dxa"/>
            <w:vAlign w:val="bottom"/>
          </w:tcPr>
          <w:p w:rsidR="00D923F4" w:rsidRDefault="00D923F4" w:rsidP="00D923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8" w:type="dxa"/>
            <w:vAlign w:val="center"/>
          </w:tcPr>
          <w:p w:rsidR="00D923F4" w:rsidRPr="00917210" w:rsidRDefault="00D923F4" w:rsidP="00D923F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учебных видео фильмов по кулинарии</w:t>
            </w:r>
          </w:p>
        </w:tc>
        <w:tc>
          <w:tcPr>
            <w:tcW w:w="883" w:type="dxa"/>
            <w:vAlign w:val="center"/>
          </w:tcPr>
          <w:p w:rsidR="00D923F4" w:rsidRPr="00275E82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D923F4" w:rsidRPr="00FA1ADE" w:rsidRDefault="00D923F4" w:rsidP="00D923F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bookmarkEnd w:id="0"/>
    </w:tbl>
    <w:p w:rsidR="00666627" w:rsidRDefault="00666627" w:rsidP="00666627">
      <w:pPr>
        <w:jc w:val="both"/>
        <w:rPr>
          <w:sz w:val="20"/>
          <w:szCs w:val="20"/>
        </w:rPr>
      </w:pPr>
    </w:p>
    <w:p w:rsidR="00E613FE" w:rsidRDefault="00E613FE"/>
    <w:sectPr w:rsidR="00E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7"/>
    <w:rsid w:val="0013110D"/>
    <w:rsid w:val="0013484B"/>
    <w:rsid w:val="00265777"/>
    <w:rsid w:val="00277542"/>
    <w:rsid w:val="002E74A9"/>
    <w:rsid w:val="00335F80"/>
    <w:rsid w:val="0037128F"/>
    <w:rsid w:val="00381E24"/>
    <w:rsid w:val="00666627"/>
    <w:rsid w:val="007F3EBF"/>
    <w:rsid w:val="008108D4"/>
    <w:rsid w:val="009D5863"/>
    <w:rsid w:val="00A53322"/>
    <w:rsid w:val="00BE5BE0"/>
    <w:rsid w:val="00C02D74"/>
    <w:rsid w:val="00C84484"/>
    <w:rsid w:val="00D923F4"/>
    <w:rsid w:val="00E613FE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12F9-22E1-4F57-9F8C-DDB172C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666627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66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6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66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66662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66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66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6662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66627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66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6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6666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666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66627"/>
    <w:pPr>
      <w:ind w:left="708"/>
    </w:pPr>
  </w:style>
  <w:style w:type="paragraph" w:customStyle="1" w:styleId="23">
    <w:name w:val="Знак Знак2"/>
    <w:basedOn w:val="a"/>
    <w:rsid w:val="006666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6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66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62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66627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666627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66662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666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666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66662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666627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666627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666627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666627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666627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666627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666627"/>
  </w:style>
  <w:style w:type="paragraph" w:customStyle="1" w:styleId="11">
    <w:name w:val="Стиль1"/>
    <w:basedOn w:val="a"/>
    <w:rsid w:val="00666627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666627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666627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66662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666627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6627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666627"/>
    <w:rPr>
      <w:b/>
      <w:bCs/>
    </w:rPr>
  </w:style>
  <w:style w:type="character" w:customStyle="1" w:styleId="iceouttxt6">
    <w:name w:val="iceouttxt6"/>
    <w:basedOn w:val="a0"/>
    <w:rsid w:val="00666627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666627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66662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666627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6666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666627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666627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666627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66662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666627"/>
  </w:style>
  <w:style w:type="paragraph" w:customStyle="1" w:styleId="afc">
    <w:name w:val="Обычный (тбл)"/>
    <w:basedOn w:val="a"/>
    <w:link w:val="afb"/>
    <w:rsid w:val="00666627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666627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6666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666627"/>
  </w:style>
  <w:style w:type="paragraph" w:customStyle="1" w:styleId="ConsPlusNonformat">
    <w:name w:val="ConsPlusNonformat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666627"/>
    <w:rPr>
      <w:b/>
      <w:kern w:val="1"/>
      <w:sz w:val="36"/>
      <w:lang w:eastAsia="ar-SA"/>
    </w:rPr>
  </w:style>
  <w:style w:type="character" w:styleId="aff">
    <w:name w:val="Hyperlink"/>
    <w:uiPriority w:val="99"/>
    <w:rsid w:val="00666627"/>
    <w:rPr>
      <w:color w:val="0000FF"/>
      <w:u w:val="single"/>
    </w:rPr>
  </w:style>
  <w:style w:type="paragraph" w:customStyle="1" w:styleId="ConsPlusCell">
    <w:name w:val="ConsPlusCell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666627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666627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666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666627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666627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666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666627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666627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66662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66662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666627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666627"/>
  </w:style>
  <w:style w:type="paragraph" w:customStyle="1" w:styleId="Style2">
    <w:name w:val="Style2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666627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666627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666627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666627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666627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66662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66627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666627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666627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666627"/>
  </w:style>
  <w:style w:type="character" w:customStyle="1" w:styleId="wmi-callto">
    <w:name w:val="wmi-callto"/>
    <w:rsid w:val="00666627"/>
  </w:style>
  <w:style w:type="paragraph" w:styleId="aff1">
    <w:name w:val="List"/>
    <w:basedOn w:val="afd"/>
    <w:rsid w:val="00666627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666627"/>
  </w:style>
  <w:style w:type="paragraph" w:customStyle="1" w:styleId="Standard">
    <w:name w:val="Standard"/>
    <w:rsid w:val="006666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66662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666627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666627"/>
    <w:pPr>
      <w:spacing w:before="100" w:beforeAutospacing="1" w:after="100" w:afterAutospacing="1"/>
    </w:pPr>
  </w:style>
  <w:style w:type="character" w:styleId="aff3">
    <w:name w:val="annotation reference"/>
    <w:rsid w:val="00666627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666627"/>
    <w:rPr>
      <w:b/>
      <w:bCs/>
    </w:rPr>
  </w:style>
  <w:style w:type="character" w:customStyle="1" w:styleId="aff5">
    <w:name w:val="Тема примечания Знак"/>
    <w:basedOn w:val="afa"/>
    <w:link w:val="aff4"/>
    <w:rsid w:val="0066662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66627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666627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666627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66662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Пользователь Windows</cp:lastModifiedBy>
  <cp:revision>14</cp:revision>
  <dcterms:created xsi:type="dcterms:W3CDTF">2017-10-18T08:21:00Z</dcterms:created>
  <dcterms:modified xsi:type="dcterms:W3CDTF">2025-03-14T07:09:00Z</dcterms:modified>
</cp:coreProperties>
</file>